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B3" w:rsidRDefault="00896DF7">
      <w:r>
        <w:t>AMES meeting - February 16, 2012 – 12:00 pm</w:t>
      </w:r>
    </w:p>
    <w:p w:rsidR="00896DF7" w:rsidRDefault="00B66022">
      <w:r>
        <w:t>Present: Cy</w:t>
      </w:r>
      <w:r w:rsidR="00896DF7">
        <w:t xml:space="preserve">ndi </w:t>
      </w:r>
      <w:proofErr w:type="spellStart"/>
      <w:r w:rsidR="00896DF7">
        <w:t>Standley</w:t>
      </w:r>
      <w:proofErr w:type="spellEnd"/>
      <w:r w:rsidR="00896DF7">
        <w:t xml:space="preserve">, Paul Gordon, Jack Nolte, Marc </w:t>
      </w:r>
      <w:proofErr w:type="spellStart"/>
      <w:r w:rsidR="00896DF7">
        <w:t>Tischler</w:t>
      </w:r>
      <w:proofErr w:type="spellEnd"/>
      <w:r w:rsidR="00896DF7">
        <w:t xml:space="preserve">, Todd </w:t>
      </w:r>
      <w:proofErr w:type="spellStart"/>
      <w:r w:rsidR="00896DF7">
        <w:t>Vanderah</w:t>
      </w:r>
      <w:proofErr w:type="spellEnd"/>
      <w:r w:rsidR="00896DF7">
        <w:t xml:space="preserve">, Helen </w:t>
      </w:r>
      <w:proofErr w:type="spellStart"/>
      <w:r w:rsidR="00896DF7">
        <w:t>Amerongen</w:t>
      </w:r>
      <w:proofErr w:type="spellEnd"/>
      <w:r w:rsidR="00896DF7">
        <w:t>, Sean Elliott</w:t>
      </w:r>
    </w:p>
    <w:p w:rsidR="00896DF7" w:rsidRDefault="00896DF7" w:rsidP="00896DF7">
      <w:pPr>
        <w:pStyle w:val="ListParagraph"/>
        <w:numPr>
          <w:ilvl w:val="0"/>
          <w:numId w:val="1"/>
        </w:numPr>
      </w:pPr>
      <w:r>
        <w:t xml:space="preserve">New members: 4 names in Tucson, 3 names in Phoenix submitted. After discussion, will send open call to all faculty to solicit nominations. </w:t>
      </w:r>
      <w:r w:rsidRPr="00AE52D1">
        <w:rPr>
          <w:b/>
        </w:rPr>
        <w:t>Action: Sean will create email notice to faculty at both campuses soliciting nominations for AMES membership.</w:t>
      </w:r>
      <w:r>
        <w:t xml:space="preserve"> Notice will include AMES mission statement and will </w:t>
      </w:r>
      <w:r w:rsidR="00B66022">
        <w:t>request applicant</w:t>
      </w:r>
      <w:r w:rsidR="00AE52D1">
        <w:t>’</w:t>
      </w:r>
      <w:r w:rsidR="00B66022">
        <w:t xml:space="preserve">s statement re: personal vision of educational mission and what applicant hopes to accomplish in AMES. Closure date for nominations is 3 weeks from date of email. </w:t>
      </w:r>
      <w:r w:rsidR="00B66022" w:rsidRPr="0080018C">
        <w:rPr>
          <w:b/>
        </w:rPr>
        <w:t xml:space="preserve">Action item: Cyndi </w:t>
      </w:r>
      <w:r w:rsidR="00515CBB" w:rsidRPr="0080018C">
        <w:rPr>
          <w:b/>
        </w:rPr>
        <w:t xml:space="preserve">will email Sean the names and addresses of Phoenix candidates, and Sean will send letters to personally invite Phoenix/Tucson candidates </w:t>
      </w:r>
      <w:r w:rsidR="0080018C">
        <w:rPr>
          <w:b/>
        </w:rPr>
        <w:t xml:space="preserve">presented today </w:t>
      </w:r>
      <w:r w:rsidR="00515CBB" w:rsidRPr="0080018C">
        <w:rPr>
          <w:b/>
        </w:rPr>
        <w:t>to submit self-nomination letters.</w:t>
      </w:r>
      <w:r w:rsidR="00515CBB">
        <w:t xml:space="preserve"> AMES members to discuss possible candidates next meeting.</w:t>
      </w:r>
    </w:p>
    <w:p w:rsidR="00515CBB" w:rsidRDefault="006550ED" w:rsidP="00896DF7">
      <w:pPr>
        <w:pStyle w:val="ListParagraph"/>
        <w:numPr>
          <w:ilvl w:val="0"/>
          <w:numId w:val="1"/>
        </w:numPr>
      </w:pPr>
      <w:r>
        <w:t>Update on AMES Teaching Scholars Program: Todd will lead ad hoc committee (Marc, Jack, Kevin) to create proposal for Teaching Scholars Program.</w:t>
      </w:r>
    </w:p>
    <w:p w:rsidR="006550ED" w:rsidRDefault="006550ED" w:rsidP="00896DF7">
      <w:pPr>
        <w:pStyle w:val="ListParagraph"/>
        <w:numPr>
          <w:ilvl w:val="0"/>
          <w:numId w:val="1"/>
        </w:numPr>
      </w:pPr>
      <w:r>
        <w:t>Update on P&amp;T: Sean has been invited to join COM P&amp;T committee as non-tenure track professor. This is opportunity to emphasize AMES mission and education accomplishment in promotion process.</w:t>
      </w:r>
    </w:p>
    <w:p w:rsidR="00304077" w:rsidRDefault="00304077" w:rsidP="00896DF7">
      <w:pPr>
        <w:pStyle w:val="ListParagraph"/>
        <w:numPr>
          <w:ilvl w:val="0"/>
          <w:numId w:val="1"/>
        </w:numPr>
      </w:pPr>
      <w:r>
        <w:t xml:space="preserve">Meeting time discussion: Sean and Todd </w:t>
      </w:r>
      <w:r w:rsidR="00D15B67">
        <w:t xml:space="preserve">now </w:t>
      </w:r>
      <w:r>
        <w:t>have standing meetings at 12:30. AMES will try meeting at 11:30. If this doesn’t work</w:t>
      </w:r>
      <w:r w:rsidR="00D15B67">
        <w:t>,</w:t>
      </w:r>
      <w:r>
        <w:t xml:space="preserve"> may have to explore other days and times.</w:t>
      </w:r>
    </w:p>
    <w:p w:rsidR="00FC5472" w:rsidRDefault="00FC5472" w:rsidP="00896DF7">
      <w:pPr>
        <w:pStyle w:val="ListParagraph"/>
        <w:numPr>
          <w:ilvl w:val="0"/>
          <w:numId w:val="1"/>
        </w:numPr>
      </w:pPr>
      <w:r>
        <w:t xml:space="preserve">Lifetime Teaching Award: Paul stated that Honors &amp; Awards committee has been asked to explore criteria used for Lifetime Teaching Award. This award is decided by students, but the process for this decision is not known. </w:t>
      </w:r>
      <w:r w:rsidRPr="00D15B67">
        <w:rPr>
          <w:b/>
        </w:rPr>
        <w:t xml:space="preserve">Action item: Marc </w:t>
      </w:r>
      <w:proofErr w:type="gramStart"/>
      <w:r w:rsidRPr="00D15B67">
        <w:rPr>
          <w:b/>
        </w:rPr>
        <w:t>will</w:t>
      </w:r>
      <w:proofErr w:type="gramEnd"/>
      <w:r w:rsidRPr="00D15B67">
        <w:rPr>
          <w:b/>
        </w:rPr>
        <w:t xml:space="preserve"> d/w current president of student government to identify criteria</w:t>
      </w:r>
      <w:r w:rsidR="00136CB2" w:rsidRPr="00D15B67">
        <w:rPr>
          <w:b/>
        </w:rPr>
        <w:t>.</w:t>
      </w:r>
      <w:r w:rsidR="00136CB2">
        <w:t xml:space="preserve"> In general, AMES members agree with Lifetime Teaching award offered to faculty who have won Educator of the Year awards three times.</w:t>
      </w:r>
    </w:p>
    <w:p w:rsidR="00136CB2" w:rsidRDefault="00136CB2" w:rsidP="00896DF7">
      <w:pPr>
        <w:pStyle w:val="ListParagraph"/>
        <w:numPr>
          <w:ilvl w:val="0"/>
          <w:numId w:val="1"/>
        </w:numPr>
      </w:pPr>
      <w:r>
        <w:t xml:space="preserve">AAMC and AOA Awards nominations: </w:t>
      </w:r>
      <w:r w:rsidR="00E76A27">
        <w:t xml:space="preserve">It appears that responsibility for choosing nominees for such awards as Glaser Award, Flexner Award, </w:t>
      </w:r>
      <w:proofErr w:type="gramStart"/>
      <w:r w:rsidR="00E76A27">
        <w:t>Rogers</w:t>
      </w:r>
      <w:proofErr w:type="gramEnd"/>
      <w:r w:rsidR="00E76A27">
        <w:t xml:space="preserve"> Award has been given to Honors &amp; Awards Committee, largely due to misunderstanding of AMES role in faculty education-themed awards. </w:t>
      </w:r>
      <w:r w:rsidR="00E76A27" w:rsidRPr="00D15B67">
        <w:rPr>
          <w:b/>
        </w:rPr>
        <w:t xml:space="preserve">Action item: Sean </w:t>
      </w:r>
      <w:proofErr w:type="gramStart"/>
      <w:r w:rsidR="00E76A27" w:rsidRPr="00D15B67">
        <w:rPr>
          <w:b/>
        </w:rPr>
        <w:t>will</w:t>
      </w:r>
      <w:proofErr w:type="gramEnd"/>
      <w:r w:rsidR="00E76A27" w:rsidRPr="00D15B67">
        <w:rPr>
          <w:b/>
        </w:rPr>
        <w:t xml:space="preserve"> d/w Anne Wright to reinstate AMES role in deciding education-based faculty awards.</w:t>
      </w:r>
      <w:r w:rsidR="00E76A27">
        <w:t xml:space="preserve"> Clinical-based faculty awards will remain the responsibility of Honors &amp; Awards committee.</w:t>
      </w:r>
    </w:p>
    <w:p w:rsidR="0012342E" w:rsidRDefault="0012342E" w:rsidP="00536DA4">
      <w:pPr>
        <w:pStyle w:val="ListParagraph"/>
        <w:numPr>
          <w:ilvl w:val="0"/>
          <w:numId w:val="1"/>
        </w:numPr>
      </w:pPr>
      <w:r>
        <w:t>Award Nominations: Nominations are needed for the following awards by May 4</w:t>
      </w:r>
      <w:r w:rsidRPr="0012342E">
        <w:rPr>
          <w:vertAlign w:val="superscript"/>
        </w:rPr>
        <w:t>th</w:t>
      </w:r>
      <w:r>
        <w:t>:</w:t>
      </w:r>
    </w:p>
    <w:p w:rsidR="0012342E" w:rsidRDefault="0012342E" w:rsidP="0012342E">
      <w:pPr>
        <w:pStyle w:val="ListParagraph"/>
        <w:numPr>
          <w:ilvl w:val="1"/>
          <w:numId w:val="1"/>
        </w:numPr>
      </w:pPr>
      <w:r>
        <w:t>Abraham Flexner Award for Distinguished Service to Medical Education</w:t>
      </w:r>
    </w:p>
    <w:p w:rsidR="0012342E" w:rsidRDefault="0012342E" w:rsidP="0012342E">
      <w:pPr>
        <w:pStyle w:val="ListParagraph"/>
        <w:numPr>
          <w:ilvl w:val="1"/>
          <w:numId w:val="1"/>
        </w:numPr>
      </w:pPr>
      <w:r>
        <w:t>Award for Distinguished Research in the Biomedical Sciences</w:t>
      </w:r>
    </w:p>
    <w:p w:rsidR="0012342E" w:rsidRDefault="00536DA4" w:rsidP="0012342E">
      <w:pPr>
        <w:pStyle w:val="ListParagraph"/>
        <w:numPr>
          <w:ilvl w:val="1"/>
          <w:numId w:val="1"/>
        </w:numPr>
      </w:pPr>
      <w:r>
        <w:t>David E. Rogers Award</w:t>
      </w:r>
    </w:p>
    <w:p w:rsidR="00536DA4" w:rsidRDefault="00536DA4" w:rsidP="00536DA4">
      <w:pPr>
        <w:pStyle w:val="ListParagraph"/>
        <w:numPr>
          <w:ilvl w:val="0"/>
          <w:numId w:val="1"/>
        </w:numPr>
      </w:pPr>
      <w:r>
        <w:t>Award Nominations: Nominations are needed for the AOA Robert J. Glaser Distinguis</w:t>
      </w:r>
      <w:r w:rsidR="0007186C">
        <w:t>h</w:t>
      </w:r>
      <w:r>
        <w:t>ed Teacher Award by April 13</w:t>
      </w:r>
      <w:r w:rsidRPr="00536DA4">
        <w:rPr>
          <w:vertAlign w:val="superscript"/>
        </w:rPr>
        <w:t>th</w:t>
      </w:r>
      <w:r>
        <w:t xml:space="preserve">. </w:t>
      </w:r>
      <w:r w:rsidR="0007186C">
        <w:t xml:space="preserve">One nomination received to re-nominate Helen </w:t>
      </w:r>
      <w:proofErr w:type="spellStart"/>
      <w:r w:rsidR="0007186C">
        <w:t>Amerongen</w:t>
      </w:r>
      <w:proofErr w:type="spellEnd"/>
      <w:r w:rsidR="0007186C">
        <w:t>.</w:t>
      </w:r>
    </w:p>
    <w:p w:rsidR="005834D9" w:rsidRDefault="005834D9" w:rsidP="00536DA4">
      <w:pPr>
        <w:pStyle w:val="ListParagraph"/>
        <w:numPr>
          <w:ilvl w:val="0"/>
          <w:numId w:val="1"/>
        </w:numPr>
      </w:pPr>
      <w:r>
        <w:t>Meeting adjourned at 12:30</w:t>
      </w:r>
    </w:p>
    <w:sectPr w:rsidR="005834D9" w:rsidSect="00BC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C0D"/>
    <w:multiLevelType w:val="hybridMultilevel"/>
    <w:tmpl w:val="E7C06282"/>
    <w:lvl w:ilvl="0" w:tplc="3DAC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DF7"/>
    <w:rsid w:val="0007186C"/>
    <w:rsid w:val="0012342E"/>
    <w:rsid w:val="00136CB2"/>
    <w:rsid w:val="00304077"/>
    <w:rsid w:val="00515CBB"/>
    <w:rsid w:val="00536DA4"/>
    <w:rsid w:val="005834D9"/>
    <w:rsid w:val="006550ED"/>
    <w:rsid w:val="0080018C"/>
    <w:rsid w:val="00896DF7"/>
    <w:rsid w:val="00AE52D1"/>
    <w:rsid w:val="00B66022"/>
    <w:rsid w:val="00BC5FB3"/>
    <w:rsid w:val="00D15B67"/>
    <w:rsid w:val="00E76A27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Elliott, MD</dc:creator>
  <cp:keywords/>
  <dc:description/>
  <cp:lastModifiedBy>Sean P. Elliott, MD</cp:lastModifiedBy>
  <cp:revision>13</cp:revision>
  <dcterms:created xsi:type="dcterms:W3CDTF">2012-02-17T02:38:00Z</dcterms:created>
  <dcterms:modified xsi:type="dcterms:W3CDTF">2012-02-17T03:14:00Z</dcterms:modified>
</cp:coreProperties>
</file>